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D2" w:rsidRPr="00160CD2" w:rsidRDefault="00160CD2" w:rsidP="00160CD2">
      <w:pPr>
        <w:pStyle w:val="a8"/>
        <w:jc w:val="center"/>
        <w:rPr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160CD2">
        <w:rPr>
          <w:b/>
          <w:kern w:val="36"/>
          <w:sz w:val="32"/>
          <w:szCs w:val="32"/>
          <w:lang w:eastAsia="ru-RU"/>
        </w:rPr>
        <w:t>Концепция нулевого травматизма</w:t>
      </w:r>
    </w:p>
    <w:p w:rsidR="00160CD2" w:rsidRDefault="00160CD2" w:rsidP="00160CD2">
      <w:pPr>
        <w:pStyle w:val="a8"/>
        <w:jc w:val="center"/>
        <w:rPr>
          <w:b/>
          <w:kern w:val="36"/>
          <w:sz w:val="32"/>
          <w:szCs w:val="32"/>
          <w:lang w:eastAsia="ru-RU"/>
        </w:rPr>
      </w:pPr>
      <w:r w:rsidRPr="00160CD2">
        <w:rPr>
          <w:b/>
          <w:kern w:val="36"/>
          <w:sz w:val="32"/>
          <w:szCs w:val="32"/>
          <w:lang w:eastAsia="ru-RU"/>
        </w:rPr>
        <w:t>«Vision Zero»</w:t>
      </w:r>
    </w:p>
    <w:p w:rsidR="003218A3" w:rsidRDefault="003218A3" w:rsidP="00160CD2">
      <w:pPr>
        <w:pStyle w:val="a8"/>
        <w:jc w:val="center"/>
        <w:rPr>
          <w:b/>
          <w:kern w:val="36"/>
          <w:sz w:val="32"/>
          <w:szCs w:val="32"/>
          <w:lang w:eastAsia="ru-RU"/>
        </w:rPr>
      </w:pPr>
    </w:p>
    <w:p w:rsidR="003218A3" w:rsidRDefault="003218A3" w:rsidP="00160CD2">
      <w:pPr>
        <w:pStyle w:val="a8"/>
        <w:jc w:val="center"/>
        <w:rPr>
          <w:b/>
          <w:kern w:val="36"/>
          <w:sz w:val="32"/>
          <w:szCs w:val="32"/>
          <w:lang w:eastAsia="ru-RU"/>
        </w:rPr>
      </w:pPr>
    </w:p>
    <w:p w:rsidR="003218A3" w:rsidRPr="00160CD2" w:rsidRDefault="003218A3" w:rsidP="00160CD2">
      <w:pPr>
        <w:pStyle w:val="a8"/>
        <w:jc w:val="center"/>
        <w:rPr>
          <w:b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4080" cy="690880"/>
            <wp:effectExtent l="19050" t="0" r="0" b="0"/>
            <wp:docPr id="7" name="Рисунок 7" descr="http://storage.git.gov.by/source/1/nfAOEqC5XbAdJj9mEaDgZwD4vwqwOr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age.git.gov.by/source/1/nfAOEqC5XbAdJj9mEaDgZwD4vwqwOrx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D2" w:rsidRDefault="00160CD2" w:rsidP="00160CD2">
      <w:pPr>
        <w:pStyle w:val="a8"/>
        <w:ind w:firstLine="708"/>
        <w:jc w:val="both"/>
        <w:rPr>
          <w:sz w:val="30"/>
          <w:szCs w:val="30"/>
          <w:lang w:eastAsia="ru-RU"/>
        </w:rPr>
      </w:pPr>
    </w:p>
    <w:p w:rsidR="00160CD2" w:rsidRDefault="00160CD2" w:rsidP="00160CD2">
      <w:pPr>
        <w:pStyle w:val="a8"/>
        <w:ind w:firstLine="708"/>
        <w:jc w:val="both"/>
        <w:rPr>
          <w:sz w:val="30"/>
          <w:szCs w:val="30"/>
          <w:lang w:eastAsia="ru-RU"/>
        </w:rPr>
      </w:pPr>
      <w:r w:rsidRPr="00160CD2">
        <w:rPr>
          <w:sz w:val="30"/>
          <w:szCs w:val="30"/>
          <w:lang w:eastAsia="ru-RU"/>
        </w:rPr>
        <w:t>«Vision Zero»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160CD2" w:rsidRPr="00160CD2" w:rsidRDefault="00160CD2" w:rsidP="00160CD2">
      <w:pPr>
        <w:pStyle w:val="a8"/>
        <w:ind w:firstLine="708"/>
        <w:jc w:val="both"/>
        <w:rPr>
          <w:sz w:val="30"/>
          <w:szCs w:val="30"/>
          <w:lang w:eastAsia="ru-RU"/>
        </w:rPr>
      </w:pPr>
      <w:r w:rsidRPr="00160CD2">
        <w:rPr>
          <w:sz w:val="30"/>
          <w:szCs w:val="30"/>
          <w:lang w:eastAsia="ru-RU"/>
        </w:rPr>
        <w:t>Концепция, разработанная Международной ассоциацией социального обеспечения,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:rsidR="00160CD2" w:rsidRPr="00160CD2" w:rsidRDefault="00160CD2" w:rsidP="00160CD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0"/>
          <w:szCs w:val="30"/>
          <w:u w:val="single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 </w:t>
      </w:r>
      <w:r>
        <w:rPr>
          <w:rFonts w:eastAsia="Times New Roman" w:cs="Times New Roman"/>
          <w:sz w:val="30"/>
          <w:szCs w:val="30"/>
          <w:lang w:eastAsia="ru-RU"/>
        </w:rPr>
        <w:tab/>
      </w:r>
      <w:r w:rsidRPr="00160CD2">
        <w:rPr>
          <w:rFonts w:eastAsia="Times New Roman" w:cs="Times New Roman"/>
          <w:b/>
          <w:sz w:val="30"/>
          <w:szCs w:val="30"/>
          <w:u w:val="single"/>
          <w:lang w:eastAsia="ru-RU"/>
        </w:rPr>
        <w:t>Семь «золотых правил» концепции «Нулевого травматизма»: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Стать лидером – показать приверженность принципам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Выявлять угрозы – контролировать риски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Определять цели – разрабатывать программы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Создать систему безопасности и гигиены труда – достичь высокого уровня организации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Обеспечивать безопасность и гигиену на рабочих местах, при работе со станками и оборудованием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Повышать квалификацию – развивать профессиональные навыки</w:t>
      </w:r>
    </w:p>
    <w:p w:rsid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Инвестировать в кадры – мотивировать посредством участия</w:t>
      </w:r>
    </w:p>
    <w:p w:rsidR="00BE2C22" w:rsidRPr="00BE2C22" w:rsidRDefault="00BE2C22" w:rsidP="00BE2C2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160CD2">
        <w:rPr>
          <w:rFonts w:eastAsia="Times New Roman" w:cs="Times New Roman"/>
          <w:b/>
          <w:sz w:val="30"/>
          <w:szCs w:val="30"/>
          <w:lang w:eastAsia="ru-RU"/>
        </w:rPr>
        <w:t>Семь «золотых правил»</w:t>
      </w:r>
      <w:r w:rsidRPr="00BE2C22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Pr="00160CD2">
        <w:rPr>
          <w:rFonts w:eastAsia="Times New Roman" w:cs="Times New Roman"/>
          <w:b/>
          <w:sz w:val="30"/>
          <w:szCs w:val="30"/>
          <w:lang w:eastAsia="ru-RU"/>
        </w:rPr>
        <w:t>концепции «Нулевого травматизма»</w:t>
      </w:r>
      <w:r w:rsidRPr="00BE2C22">
        <w:rPr>
          <w:rFonts w:eastAsia="Times New Roman" w:cs="Times New Roman"/>
          <w:b/>
          <w:sz w:val="30"/>
          <w:szCs w:val="30"/>
          <w:lang w:eastAsia="ru-RU"/>
        </w:rPr>
        <w:t xml:space="preserve"> в таблице:</w:t>
      </w:r>
    </w:p>
    <w:tbl>
      <w:tblPr>
        <w:tblW w:w="100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176"/>
        <w:gridCol w:w="3138"/>
        <w:gridCol w:w="4119"/>
      </w:tblGrid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Суть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Пояснение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Стать лидером – показать приверженность принципам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Будьте лидером – поднимите знамя! Ваше поведение как руководителя имеет решающее значение для успеха или неудачи в развитии охраны труда на вашем предприятии.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Каждый работодатель, директор и менеджер несёт ответственность за охрану труда на предприятии. Качество руководства определяет не только практику в области охраны труда, но и собственную привлекательность, успешность и устойчивость. Оно требует открытого взаимодействия и чёткой культуры управления. Качественное руководство характеризуется в том числе предсказуемостью, </w:t>
            </w: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последовательностью и вниманием к деталям.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Директоры и менеджеры показывают другим пример для подражания. Они устанавливают правила и сами следуют им. Они обеспечивают понимание этих правил и их выполнение всеми работниками предприятия. Любое нарушение требует немедленной реакции! Оцените ситуацию! Выявление факторов риска должно поощряться. То, как поступают сами менеджеры, с чем они мирятся и на чём настаивают, определяет норму поведения работников.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Выявлять угрозы – контролировать риски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Оценка рисков – важный инструмент, позволяющий своевременно и систематически выявлять опасность и риски, а также принимать превентивные меры. Дополнительно нужно оценивать аварийные, предаварийные и травмоопасные ситуации.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Вы поступаете рационально, анализируя угрозы и риски, чтобы предупредить производственные аварии и сбои, что позволяет вам оценивать потенциальные факторы риска, а также определять и документировать необходимые превентивные меры. Поэтому этим инструментом сегодня пользуются во всём мире.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Оценки рисков, осуществляемые должным образом и на систематической основе, являются важной темой практического инструктажа работников предприятия. Анализ аварийных, предаварийных и травмоопасных ситуаций позволяет выявлять вопросы, требующие особого внимания или потенциальных улучшений.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Определять цели – разрабатывать программы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Успех в деле охраны труда требует постановки ясных целей и принятия конкретных практических шагов, что должно быть предусмотрено в отдельной программе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Безопасность и гигиена труда включает множество аспектов. 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Существует несколько вариантов целенаправленного программного подхода: вы ставите целью неуклонное снижение числа </w:t>
            </w: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производственных аварий, либо вы выделяете вопросы, которым следует уделить основное внимание, например, работе с оборудованием, эксплуатации вилочных погрузчиков и использованию индивидуальных средств защиты или снижению уровня загрязнения рабочей среды пылью. Как только ваши работники поймут, что вас лично беспокоит их безопасность и здоровье и что на предприятии предпринимаются определённые шаги в этом направлении, успех не заставит себя ждать. Вам следует регулярно информировать работников об успешном продвижении к поставленным целям.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Создать систему безопасности и гигиены труда – достичь высокого уровня организации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Систематическая работа по совершенствованию охраны труда на предприятии – это хорошая идея. Она не требует больших усилий и окупает себя.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 Вам помогут перечни контрольных вопросов.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Тем, кто хочет добиться большего, следует создать систему управления охраной труда как основу для постоянного совершенствования. Успешный аудит после её внедрения открывает путь к сертификации и признанию.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Обеспечивать безопасность и гигиену труда на рабочих местах при работе со станками и оборудованием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Безопасные производственные помещения, оборудование и рабочие места – обязательные условия безаварийной работы. Кроме того, нужно учитывать влияние производственной среды на здоровье работников.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Эффективные стратегии в области охраны труда предусматривают технические, организационные и индивидуальные меры. Меры технического характера имеют первостепенное значение. Поэтому крайне важно обеспечить соответствие станков, помещений, оборудования и рабочих мест требованиям действующих стандартов по охране труда, а также исключить или минимизировать </w:t>
            </w: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вредное воздействие на здоровье работников.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Естественно, не всегда имеется возможность использовать новейшие технологии. В таких случаях необходима модернизация. Уже доказала свою состоятельность практика информирования отдела снабжения о том, что на первом месте должны стоять вопросы безопасности и что безопасное оборудование должно быть частью любого производственного процесса. Необходимо помнить, что большинство несчастных случаев происходит во время экстренного или планового ремонта и технического обслуживания, поскольку проведению этих работ зачастую препятствует конструктивные особенности объекта либо они проводятся без использования средств защиты или с их использованием в неисправном состоянии. Администрация предприятия должна не допускать подобных ситуаций.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Повышать квалификацию – развивать профессиональные навыки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Инвестируйте в обучение и профессиональную подготовку своих работников и следите за тем, чтобы квалификация каждого из них соответствовала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После аварии часто задаётся вопрос: «Как это могло случиться?». Технические средства и производственное оборудование работают все быстрее и эффективнее, но в то же время они становятся все сложнее и чаще выходят из строя. Тем более важно систематически привлекать на рабочие места высококвалифицированный и хорошо подготовленный персонал. Руководство компании несёт ответственность за подготовку детальных квалификационных требований для каждой должности на предприятии и за соответствие квалификации каждого работника его обязанностям.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Характер рабочих мест непрерывно меняется. Знания устаревают все стремительнее, а профессиональные навыки </w:t>
            </w: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работников требуют регулярного обновления. Как никогда в прошлом обязательными условиями становятся профессиональная подготовка и непрерывное обучение; при этом исключений не делается и в отношении представителей руководства и администрации предприятия!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Инвестировать в кадры – мотивировать посредством участия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Мотивируйте своих работников, привлекая их к решению всех вопросов охраны труда. Эти инвестиции окупаются!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Поощрение сотрудников к соблюдению правил техники безопасности является одной из главных обязанностей руководителя.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Если с работником советуются, например, когда оцениваются риски или разрабатываются рабочие инструкции, он активнее стремится следовать правилам. Повышению мотивации способствует проведение регулярных интерактивных мероприятий и информационных дней, в ходе которых можно приобрести практический опыт и знания об охране труда. Ничего не стоит похвалить работников за соблюдение правил безопасности, узнать их мнение, поинтересоваться, как они решают сложные производственные задачи, и немедленно отреагировать на неосторожные действия или опасную ситуацию.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В то же время это помогает формировать личную позицию работников и мотивирует их к безопасной, вдумчивой и, главное, уверенной работе. Цель заключается в том, чтобы каждый работников заботился о себе, равно как и о своих коллегах. «Один за всех, все за одного»!</w:t>
            </w:r>
          </w:p>
        </w:tc>
      </w:tr>
    </w:tbl>
    <w:p w:rsidR="00BE2C22" w:rsidRPr="00160CD2" w:rsidRDefault="00BE2C22" w:rsidP="00BE2C2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60CD2" w:rsidRPr="00160CD2" w:rsidRDefault="00160CD2" w:rsidP="00160CD2">
      <w:pPr>
        <w:pStyle w:val="a8"/>
        <w:jc w:val="both"/>
        <w:rPr>
          <w:b/>
          <w:sz w:val="30"/>
          <w:szCs w:val="30"/>
          <w:lang w:eastAsia="ru-RU"/>
        </w:rPr>
      </w:pPr>
      <w:r w:rsidRPr="00160CD2">
        <w:rPr>
          <w:b/>
          <w:sz w:val="30"/>
          <w:szCs w:val="30"/>
          <w:lang w:eastAsia="ru-RU"/>
        </w:rPr>
        <w:t>Как пользоваться Руководством:</w:t>
      </w:r>
    </w:p>
    <w:p w:rsidR="00160CD2" w:rsidRDefault="00160CD2" w:rsidP="00160CD2">
      <w:pPr>
        <w:pStyle w:val="a8"/>
        <w:jc w:val="both"/>
        <w:rPr>
          <w:sz w:val="30"/>
          <w:szCs w:val="30"/>
          <w:lang w:eastAsia="ru-RU"/>
        </w:rPr>
      </w:pPr>
    </w:p>
    <w:p w:rsidR="00160CD2" w:rsidRPr="00160CD2" w:rsidRDefault="00160CD2" w:rsidP="00160CD2">
      <w:pPr>
        <w:pStyle w:val="a8"/>
        <w:ind w:firstLine="708"/>
        <w:jc w:val="both"/>
        <w:rPr>
          <w:sz w:val="30"/>
          <w:szCs w:val="30"/>
          <w:lang w:eastAsia="ru-RU"/>
        </w:rPr>
      </w:pPr>
      <w:r w:rsidRPr="00160CD2">
        <w:rPr>
          <w:sz w:val="30"/>
          <w:szCs w:val="30"/>
          <w:lang w:eastAsia="ru-RU"/>
        </w:rPr>
        <w:t>Каждое «золотое правило», содержащееся в Руководстве, включает краткий обзор с последующим изложением ряда принципов и простым перечнем контрольных вопросов. Вы сможете быстро оценить, какие из семи «золотых правил» уже выполняются на вашем предприятии, что можно усовершенствовать и следует ли предпринять какие-либо корректирующие действия.</w:t>
      </w:r>
    </w:p>
    <w:p w:rsidR="001E4022" w:rsidRPr="00160CD2" w:rsidRDefault="001E4022" w:rsidP="00160CD2">
      <w:pPr>
        <w:jc w:val="both"/>
        <w:rPr>
          <w:sz w:val="30"/>
          <w:szCs w:val="30"/>
        </w:rPr>
      </w:pPr>
    </w:p>
    <w:sectPr w:rsidR="001E4022" w:rsidRPr="00160CD2" w:rsidSect="00E17B2F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29E"/>
    <w:multiLevelType w:val="multilevel"/>
    <w:tmpl w:val="7E96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D2"/>
    <w:rsid w:val="00160CD2"/>
    <w:rsid w:val="001E4022"/>
    <w:rsid w:val="003218A3"/>
    <w:rsid w:val="004147A8"/>
    <w:rsid w:val="004B5A80"/>
    <w:rsid w:val="00BE2C22"/>
    <w:rsid w:val="00E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22"/>
  </w:style>
  <w:style w:type="paragraph" w:styleId="1">
    <w:name w:val="heading 1"/>
    <w:basedOn w:val="a"/>
    <w:link w:val="10"/>
    <w:uiPriority w:val="9"/>
    <w:qFormat/>
    <w:rsid w:val="00160C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CD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lid">
    <w:name w:val="lid"/>
    <w:basedOn w:val="a"/>
    <w:rsid w:val="00160C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0C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0CD2"/>
    <w:rPr>
      <w:color w:val="0000FF"/>
      <w:u w:val="single"/>
    </w:rPr>
  </w:style>
  <w:style w:type="character" w:styleId="a5">
    <w:name w:val="Strong"/>
    <w:basedOn w:val="a0"/>
    <w:uiPriority w:val="22"/>
    <w:qFormat/>
    <w:rsid w:val="00160CD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160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6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160CD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2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22"/>
  </w:style>
  <w:style w:type="paragraph" w:styleId="1">
    <w:name w:val="heading 1"/>
    <w:basedOn w:val="a"/>
    <w:link w:val="10"/>
    <w:uiPriority w:val="9"/>
    <w:qFormat/>
    <w:rsid w:val="00160C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CD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lid">
    <w:name w:val="lid"/>
    <w:basedOn w:val="a"/>
    <w:rsid w:val="00160C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0C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0CD2"/>
    <w:rPr>
      <w:color w:val="0000FF"/>
      <w:u w:val="single"/>
    </w:rPr>
  </w:style>
  <w:style w:type="character" w:styleId="a5">
    <w:name w:val="Strong"/>
    <w:basedOn w:val="a0"/>
    <w:uiPriority w:val="22"/>
    <w:qFormat/>
    <w:rsid w:val="00160CD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160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6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160CD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2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Жанна Вацлавовна</dc:creator>
  <cp:lastModifiedBy>Win7Ultimate_x64</cp:lastModifiedBy>
  <cp:revision>2</cp:revision>
  <dcterms:created xsi:type="dcterms:W3CDTF">2023-04-10T10:58:00Z</dcterms:created>
  <dcterms:modified xsi:type="dcterms:W3CDTF">2023-04-10T10:58:00Z</dcterms:modified>
</cp:coreProperties>
</file>