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B9" w:rsidRPr="00435AB9" w:rsidRDefault="00435AB9" w:rsidP="00435AB9">
      <w:pPr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435AB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День профилактики алкоголизма</w:t>
      </w:r>
    </w:p>
    <w:p w:rsidR="00435AB9" w:rsidRPr="00435AB9" w:rsidRDefault="00435AB9" w:rsidP="00435AB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</w:rPr>
      </w:pPr>
      <w:r w:rsidRPr="00435AB9">
        <w:rPr>
          <w:rFonts w:ascii="Bookman Old Style" w:eastAsia="Times New Roman" w:hAnsi="Bookman Old Style" w:cs="Tahoma"/>
          <w:b/>
          <w:bCs/>
          <w:color w:val="00B050"/>
          <w:sz w:val="56"/>
        </w:rPr>
        <w:t>7 июля – </w:t>
      </w:r>
      <w:r w:rsidRPr="00435AB9">
        <w:rPr>
          <w:rFonts w:ascii="Bookman Old Style" w:eastAsia="Times New Roman" w:hAnsi="Bookman Old Style" w:cs="Tahoma"/>
          <w:b/>
          <w:bCs/>
          <w:color w:val="00B050"/>
          <w:sz w:val="56"/>
          <w:szCs w:val="56"/>
          <w:bdr w:val="none" w:sz="0" w:space="0" w:color="auto" w:frame="1"/>
        </w:rPr>
        <w:br/>
      </w:r>
      <w:r w:rsidRPr="00435AB9">
        <w:rPr>
          <w:rFonts w:ascii="Bookman Old Style" w:eastAsia="Times New Roman" w:hAnsi="Bookman Old Style" w:cs="Tahoma"/>
          <w:b/>
          <w:bCs/>
          <w:color w:val="00B050"/>
          <w:sz w:val="48"/>
        </w:rPr>
        <w:t>День профилактики алкоголизма</w:t>
      </w:r>
      <w:r w:rsidRPr="00435AB9">
        <w:rPr>
          <w:rFonts w:ascii="Bookman Old Style" w:eastAsia="Times New Roman" w:hAnsi="Bookman Old Style" w:cs="Tahoma"/>
          <w:b/>
          <w:bCs/>
          <w:color w:val="00B050"/>
          <w:sz w:val="48"/>
          <w:szCs w:val="48"/>
          <w:bdr w:val="none" w:sz="0" w:space="0" w:color="auto" w:frame="1"/>
        </w:rPr>
        <w:br/>
      </w:r>
    </w:p>
    <w:p w:rsidR="00435AB9" w:rsidRPr="00435AB9" w:rsidRDefault="00435AB9" w:rsidP="00435AB9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</w:rPr>
      </w:pPr>
      <w:r w:rsidRPr="00435AB9">
        <w:rPr>
          <w:rFonts w:ascii="Bookman Old Style" w:eastAsia="Times New Roman" w:hAnsi="Bookman Old Style" w:cs="Tahoma"/>
          <w:color w:val="000000"/>
          <w:sz w:val="32"/>
          <w:szCs w:val="32"/>
          <w:bdr w:val="none" w:sz="0" w:space="0" w:color="auto" w:frame="1"/>
        </w:rPr>
        <w:br/>
      </w:r>
      <w:r>
        <w:rPr>
          <w:rFonts w:ascii="Tahoma" w:eastAsia="Times New Roman" w:hAnsi="Tahoma" w:cs="Tahoma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2247900" cy="1704975"/>
            <wp:effectExtent l="19050" t="0" r="0" b="0"/>
            <wp:docPr id="1" name="Рисунок 1" descr="http://www.krugloe-centr.by/images/1410782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gloe-centr.by/images/14107824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AB9">
        <w:rPr>
          <w:rFonts w:ascii="Bookman Old Style" w:eastAsia="Times New Roman" w:hAnsi="Bookman Old Style" w:cs="Tahoma"/>
          <w:color w:val="5F497A"/>
          <w:sz w:val="24"/>
          <w:szCs w:val="24"/>
        </w:rPr>
        <w:t>Многие люди считают, что выпить рюмку-другую «для настроения» — это не такое уж большое преступление против здоровья.</w:t>
      </w:r>
      <w:r w:rsidRPr="00435AB9">
        <w:rPr>
          <w:rFonts w:ascii="Bookman Old Style" w:eastAsia="Times New Roman" w:hAnsi="Bookman Old Style" w:cs="Tahoma"/>
          <w:b/>
          <w:bCs/>
          <w:color w:val="5F497A"/>
          <w:sz w:val="24"/>
          <w:szCs w:val="24"/>
          <w:bdr w:val="none" w:sz="0" w:space="0" w:color="auto" w:frame="1"/>
        </w:rPr>
        <w:br/>
      </w:r>
      <w:r w:rsidRPr="00435AB9">
        <w:rPr>
          <w:rFonts w:ascii="Bookman Old Style" w:eastAsia="Times New Roman" w:hAnsi="Bookman Old Style" w:cs="Tahoma"/>
          <w:color w:val="5F497A"/>
          <w:sz w:val="24"/>
          <w:szCs w:val="24"/>
        </w:rPr>
        <w:t>Однако</w:t>
      </w:r>
      <w:r w:rsidRPr="00435AB9">
        <w:rPr>
          <w:rFonts w:ascii="Bookman Old Style" w:eastAsia="Times New Roman" w:hAnsi="Bookman Old Style" w:cs="Tahoma"/>
          <w:color w:val="7030A0"/>
          <w:sz w:val="24"/>
          <w:szCs w:val="24"/>
        </w:rPr>
        <w:t> </w:t>
      </w:r>
      <w:r w:rsidRPr="00435AB9">
        <w:rPr>
          <w:rFonts w:ascii="Bookman Old Style" w:eastAsia="Times New Roman" w:hAnsi="Bookman Old Style" w:cs="Tahoma"/>
          <w:b/>
          <w:bCs/>
          <w:i/>
          <w:iCs/>
          <w:color w:val="002060"/>
          <w:sz w:val="28"/>
        </w:rPr>
        <w:t>алкоголизм</w:t>
      </w:r>
      <w:r w:rsidRPr="00435AB9">
        <w:rPr>
          <w:rFonts w:ascii="Bookman Old Style" w:eastAsia="Times New Roman" w:hAnsi="Bookman Old Style" w:cs="Tahoma"/>
          <w:b/>
          <w:bCs/>
          <w:i/>
          <w:iCs/>
          <w:color w:val="002060"/>
          <w:sz w:val="24"/>
          <w:szCs w:val="24"/>
        </w:rPr>
        <w:t> — тяжелое хроническое заболевание, приводящее к смерти, и в большинстве случаев — трудноизлечимое. Оно развивается на основе регулярного и длительного употребления алкоголя и характеризуется особым состоянием организма: неудержимым влечением к спиртному, изменением степени его переносимости и деградации личности.</w:t>
      </w:r>
      <w:r w:rsidRPr="00435AB9">
        <w:rPr>
          <w:rFonts w:ascii="Bookman Old Style" w:eastAsia="Times New Roman" w:hAnsi="Bookman Old Style" w:cs="Tahoma"/>
          <w:b/>
          <w:bCs/>
          <w:i/>
          <w:iCs/>
          <w:color w:val="002060"/>
          <w:sz w:val="24"/>
          <w:szCs w:val="24"/>
          <w:bdr w:val="none" w:sz="0" w:space="0" w:color="auto" w:frame="1"/>
        </w:rPr>
        <w:br/>
      </w:r>
      <w:r w:rsidRPr="00435AB9">
        <w:rPr>
          <w:rFonts w:ascii="Bookman Old Style" w:eastAsia="Times New Roman" w:hAnsi="Bookman Old Style" w:cs="Tahoma"/>
          <w:color w:val="5F497A"/>
          <w:sz w:val="24"/>
          <w:szCs w:val="24"/>
        </w:rPr>
        <w:t>Факты указывают, что после первых двух рюмок человеку становится хорошо и комфортно, сразу накатывает приятное чувство внутреннего тепла, а настроение становится приподнятым, хочется шутить и болтать обо всем на свете даже с малознакомыми людьми. Однако проходит совсем немного времени ― и хорошее настроение сменяется обидчивостью и агрессивностью, нарушается координация движений, а речь человека становится невнятной. Причиной такого поведения является алкоголь, который оказывает пагубное влияние на нервную систему даже в малых дозах.</w:t>
      </w:r>
      <w:r w:rsidRPr="00435AB9">
        <w:rPr>
          <w:rFonts w:ascii="Bookman Old Style" w:eastAsia="Times New Roman" w:hAnsi="Bookman Old Style" w:cs="Tahoma"/>
          <w:color w:val="5F497A"/>
          <w:sz w:val="24"/>
          <w:szCs w:val="24"/>
          <w:bdr w:val="none" w:sz="0" w:space="0" w:color="auto" w:frame="1"/>
        </w:rPr>
        <w:br/>
      </w:r>
      <w:r w:rsidRPr="00435AB9">
        <w:rPr>
          <w:rFonts w:ascii="Bookman Old Style" w:eastAsia="Times New Roman" w:hAnsi="Bookman Old Style" w:cs="Tahoma"/>
          <w:b/>
          <w:bCs/>
          <w:i/>
          <w:iCs/>
          <w:color w:val="5F497A"/>
          <w:sz w:val="24"/>
          <w:szCs w:val="24"/>
        </w:rPr>
        <w:t>Под влиянием алкоголя нарушаются произвольные движения, человек теряет способность управлять собой, утрачивает сдержанность, стыдливость, он говорит и делает то, чего никогда не сказал и не сделал бы, будучи трезвым.</w:t>
      </w:r>
      <w:r w:rsidRPr="00435AB9">
        <w:rPr>
          <w:rFonts w:ascii="Bookman Old Style" w:eastAsia="Times New Roman" w:hAnsi="Bookman Old Style" w:cs="Tahoma"/>
          <w:b/>
          <w:bCs/>
          <w:i/>
          <w:iCs/>
          <w:color w:val="5F497A"/>
          <w:sz w:val="24"/>
          <w:szCs w:val="24"/>
          <w:bdr w:val="none" w:sz="0" w:space="0" w:color="auto" w:frame="1"/>
        </w:rPr>
        <w:br/>
      </w:r>
      <w:r w:rsidRPr="00435AB9">
        <w:rPr>
          <w:rFonts w:ascii="Bookman Old Style" w:eastAsia="Times New Roman" w:hAnsi="Bookman Old Style" w:cs="Tahoma"/>
          <w:color w:val="5F497A"/>
          <w:sz w:val="24"/>
          <w:szCs w:val="24"/>
        </w:rPr>
        <w:t>Трудно найти большее зло, чем алкоголь, которое бы настолько губило здоровье миллионов людей и разрушало все ткани и органы человеческого организма, приводя в итоге к ранней (преждевременной) смерти. Тяжелые последствия потребления алкоголя наступают не сразу. Болезнь усиливается постепенно, и даже тогда, когда больной гибнет, причину часто объясняют чем-то другим. Очень немногие, а может быть, даже никто из больных, которые заболели по вине алкоголя, не понимают, в чем кроется настоящая причина их тяжелой болезни.</w:t>
      </w:r>
      <w:r w:rsidRPr="00435AB9">
        <w:rPr>
          <w:rFonts w:ascii="Bookman Old Style" w:eastAsia="Times New Roman" w:hAnsi="Bookman Old Style" w:cs="Tahoma"/>
          <w:color w:val="5F497A"/>
          <w:sz w:val="24"/>
          <w:szCs w:val="24"/>
          <w:bdr w:val="none" w:sz="0" w:space="0" w:color="auto" w:frame="1"/>
        </w:rPr>
        <w:br/>
      </w:r>
      <w:r w:rsidRPr="00435AB9">
        <w:rPr>
          <w:rFonts w:ascii="Bookman Old Style" w:eastAsia="Times New Roman" w:hAnsi="Bookman Old Style" w:cs="Tahoma"/>
          <w:color w:val="5F497A"/>
          <w:sz w:val="24"/>
          <w:szCs w:val="24"/>
          <w:bdr w:val="none" w:sz="0" w:space="0" w:color="auto" w:frame="1"/>
        </w:rPr>
        <w:br/>
      </w:r>
    </w:p>
    <w:p w:rsidR="009934DB" w:rsidRDefault="009934DB" w:rsidP="00435AB9">
      <w:pPr>
        <w:spacing w:after="0" w:line="15" w:lineRule="atLeast"/>
        <w:jc w:val="center"/>
        <w:textAlignment w:val="baseline"/>
        <w:rPr>
          <w:rFonts w:ascii="Bookman Old Style" w:eastAsia="Times New Roman" w:hAnsi="Bookman Old Style" w:cs="Tahoma"/>
          <w:b/>
          <w:bCs/>
          <w:color w:val="C00000"/>
          <w:sz w:val="32"/>
        </w:rPr>
      </w:pPr>
    </w:p>
    <w:p w:rsidR="009934DB" w:rsidRDefault="009934DB" w:rsidP="00435AB9">
      <w:pPr>
        <w:spacing w:after="0" w:line="15" w:lineRule="atLeast"/>
        <w:jc w:val="center"/>
        <w:textAlignment w:val="baseline"/>
        <w:rPr>
          <w:rFonts w:ascii="Bookman Old Style" w:eastAsia="Times New Roman" w:hAnsi="Bookman Old Style" w:cs="Tahoma"/>
          <w:b/>
          <w:bCs/>
          <w:color w:val="C00000"/>
          <w:sz w:val="32"/>
        </w:rPr>
      </w:pPr>
    </w:p>
    <w:p w:rsidR="00435AB9" w:rsidRPr="00435AB9" w:rsidRDefault="00435AB9" w:rsidP="00435AB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</w:rPr>
      </w:pPr>
      <w:r w:rsidRPr="00435AB9">
        <w:rPr>
          <w:rFonts w:ascii="Bookman Old Style" w:eastAsia="Times New Roman" w:hAnsi="Bookman Old Style" w:cs="Tahoma"/>
          <w:b/>
          <w:bCs/>
          <w:color w:val="C00000"/>
          <w:sz w:val="32"/>
        </w:rPr>
        <w:lastRenderedPageBreak/>
        <w:t>Последствия, к которым приводит употребление алкоголя:</w:t>
      </w:r>
      <w:r w:rsidRPr="00435AB9">
        <w:rPr>
          <w:rFonts w:ascii="Bookman Old Style" w:eastAsia="Times New Roman" w:hAnsi="Bookman Old Style" w:cs="Tahoma"/>
          <w:i/>
          <w:iCs/>
          <w:color w:val="C00000"/>
          <w:sz w:val="32"/>
          <w:szCs w:val="32"/>
          <w:bdr w:val="none" w:sz="0" w:space="0" w:color="auto" w:frame="1"/>
        </w:rPr>
        <w:br/>
      </w:r>
    </w:p>
    <w:p w:rsidR="00435AB9" w:rsidRPr="009934DB" w:rsidRDefault="00435AB9" w:rsidP="009934DB">
      <w:pPr>
        <w:pStyle w:val="a6"/>
        <w:jc w:val="both"/>
        <w:rPr>
          <w:rFonts w:ascii="Tahoma" w:eastAsia="Times New Roman" w:hAnsi="Tahoma"/>
          <w:color w:val="000000"/>
          <w:sz w:val="32"/>
          <w:szCs w:val="32"/>
        </w:rPr>
      </w:pPr>
      <w:r w:rsidRPr="009934DB">
        <w:rPr>
          <w:rFonts w:eastAsia="Times New Roman"/>
          <w:b/>
          <w:bCs/>
          <w:color w:val="17365D"/>
          <w:sz w:val="32"/>
          <w:szCs w:val="32"/>
        </w:rPr>
        <w:t>-</w:t>
      </w:r>
      <w:r w:rsidRPr="009934DB">
        <w:rPr>
          <w:rFonts w:eastAsia="Times New Roman"/>
          <w:b/>
          <w:bCs/>
          <w:sz w:val="32"/>
          <w:szCs w:val="32"/>
        </w:rPr>
        <w:t> </w:t>
      </w:r>
      <w:r w:rsidRPr="009934DB">
        <w:rPr>
          <w:rFonts w:eastAsia="Times New Roman"/>
          <w:b/>
          <w:bCs/>
          <w:i/>
          <w:iCs/>
          <w:color w:val="17365D"/>
          <w:sz w:val="32"/>
          <w:szCs w:val="32"/>
        </w:rPr>
        <w:t>Ухудшение здоровья и психологическая деградация человека</w:t>
      </w:r>
      <w:r w:rsidRPr="009934DB">
        <w:rPr>
          <w:rFonts w:eastAsia="Times New Roman"/>
          <w:i/>
          <w:iCs/>
          <w:color w:val="17365D"/>
          <w:sz w:val="32"/>
          <w:szCs w:val="32"/>
        </w:rPr>
        <w:t>.</w:t>
      </w:r>
      <w:r w:rsidRPr="009934DB">
        <w:rPr>
          <w:rFonts w:eastAsia="Times New Roman"/>
          <w:i/>
          <w:iCs/>
          <w:color w:val="17365D"/>
          <w:sz w:val="32"/>
          <w:szCs w:val="32"/>
          <w:bdr w:val="none" w:sz="0" w:space="0" w:color="auto" w:frame="1"/>
        </w:rPr>
        <w:br/>
      </w:r>
      <w:r w:rsidRPr="009934DB">
        <w:rPr>
          <w:rFonts w:eastAsia="Times New Roman"/>
          <w:sz w:val="32"/>
          <w:szCs w:val="32"/>
        </w:rPr>
        <w:t>То, что алкоголь пагубно влияет на организм, не останавливает людей, зависимость управляет человеком и без лечения побороть её достаточно сложно. Страдают почти все жизненно важные органы: печень, почки. Сердце, пищеварительные органы и др. Даже небольшие дозы алкоголя нарушают обмен веществ в нервной ткани, передачу нервных импульсов. Нарушаются работа сосудов головного мозга, деятельность нервных клеток.</w:t>
      </w:r>
      <w:r w:rsidRPr="009934DB">
        <w:rPr>
          <w:rFonts w:eastAsia="Times New Roman"/>
          <w:sz w:val="32"/>
          <w:szCs w:val="32"/>
          <w:bdr w:val="none" w:sz="0" w:space="0" w:color="auto" w:frame="1"/>
        </w:rPr>
        <w:br/>
      </w:r>
      <w:r w:rsidRPr="009934DB">
        <w:rPr>
          <w:rFonts w:eastAsia="Times New Roman"/>
          <w:b/>
          <w:bCs/>
          <w:color w:val="17365D"/>
          <w:sz w:val="32"/>
          <w:szCs w:val="32"/>
        </w:rPr>
        <w:t>-</w:t>
      </w:r>
      <w:r w:rsidRPr="009934DB">
        <w:rPr>
          <w:rFonts w:eastAsia="Times New Roman"/>
          <w:b/>
          <w:bCs/>
          <w:sz w:val="32"/>
          <w:szCs w:val="32"/>
        </w:rPr>
        <w:t> </w:t>
      </w:r>
      <w:r w:rsidRPr="009934DB">
        <w:rPr>
          <w:rFonts w:eastAsia="Times New Roman"/>
          <w:b/>
          <w:bCs/>
          <w:i/>
          <w:iCs/>
          <w:color w:val="17365D"/>
          <w:sz w:val="32"/>
          <w:szCs w:val="32"/>
        </w:rPr>
        <w:t>Разрушение семей</w:t>
      </w:r>
      <w:r w:rsidRPr="009934DB">
        <w:rPr>
          <w:rFonts w:eastAsia="Times New Roman"/>
          <w:i/>
          <w:iCs/>
          <w:color w:val="17365D"/>
          <w:sz w:val="32"/>
          <w:szCs w:val="32"/>
        </w:rPr>
        <w:t>.</w:t>
      </w:r>
      <w:r w:rsidRPr="009934DB">
        <w:rPr>
          <w:rFonts w:eastAsia="Times New Roman"/>
          <w:sz w:val="32"/>
          <w:szCs w:val="32"/>
        </w:rPr>
        <w:t> Алкоголизм одного из супругов очень часто приводит к разводу, в результате чего дети растут в неполных семьях. Но ещё страшнее ситуация, когда потребляют оба родителя, ребёнок остается без присмотра, не получает должного воспитания, а порой голодает, что приводит к плохому развитию и различным заболеваниям. Мужчина-алкоголик в состоянии опьянения может быть агрессивным, что приводит к побоям жены и детей.</w:t>
      </w:r>
      <w:r w:rsidRPr="009934DB">
        <w:rPr>
          <w:rFonts w:eastAsia="Times New Roman"/>
          <w:sz w:val="32"/>
          <w:szCs w:val="32"/>
          <w:bdr w:val="none" w:sz="0" w:space="0" w:color="auto" w:frame="1"/>
        </w:rPr>
        <w:br/>
      </w:r>
      <w:r w:rsidRPr="009934DB">
        <w:rPr>
          <w:rFonts w:eastAsia="Times New Roman"/>
          <w:b/>
          <w:bCs/>
          <w:i/>
          <w:iCs/>
          <w:color w:val="17365D"/>
          <w:sz w:val="32"/>
          <w:szCs w:val="32"/>
        </w:rPr>
        <w:t>- Совершение преступлений.</w:t>
      </w:r>
      <w:r w:rsidRPr="009934DB">
        <w:rPr>
          <w:rFonts w:eastAsia="Times New Roman"/>
          <w:sz w:val="32"/>
          <w:szCs w:val="32"/>
        </w:rPr>
        <w:t>  Алкоголизм является причиной порядка 85 % дорожно-транспортных происшествий, 76 % мелкого хулиганства, 82 % уголовных преступлений, более половины случаев немотивированной жестокости.  Разбои, нападения и даже убийства чаще совершаются под воздействием спиртного. Притупленное понимание норм поведения в обществе приводит к неприятным инцидентам, влекущим за собой серьёзные последствия.</w:t>
      </w:r>
      <w:r w:rsidRPr="009934DB">
        <w:rPr>
          <w:rFonts w:eastAsia="Times New Roman"/>
          <w:sz w:val="32"/>
          <w:szCs w:val="32"/>
          <w:bdr w:val="none" w:sz="0" w:space="0" w:color="auto" w:frame="1"/>
        </w:rPr>
        <w:br/>
      </w:r>
      <w:r w:rsidRPr="009934DB">
        <w:rPr>
          <w:rFonts w:eastAsia="Times New Roman"/>
          <w:b/>
          <w:bCs/>
          <w:i/>
          <w:iCs/>
          <w:color w:val="17365D"/>
          <w:sz w:val="32"/>
          <w:szCs w:val="32"/>
        </w:rPr>
        <w:t>- Хроническое потребле</w:t>
      </w:r>
      <w:r w:rsidRPr="009934DB">
        <w:rPr>
          <w:rFonts w:eastAsia="Times New Roman"/>
          <w:b/>
          <w:bCs/>
          <w:color w:val="17365D"/>
          <w:sz w:val="32"/>
          <w:szCs w:val="32"/>
        </w:rPr>
        <w:t>ние</w:t>
      </w:r>
      <w:r w:rsidRPr="009934DB">
        <w:rPr>
          <w:rFonts w:eastAsia="Times New Roman"/>
          <w:b/>
          <w:bCs/>
          <w:sz w:val="32"/>
          <w:szCs w:val="32"/>
        </w:rPr>
        <w:t> </w:t>
      </w:r>
      <w:r w:rsidRPr="009934DB">
        <w:rPr>
          <w:rFonts w:eastAsia="Times New Roman"/>
          <w:sz w:val="32"/>
          <w:szCs w:val="32"/>
        </w:rPr>
        <w:t>нарушает психику человека, смена эйфории на депрессию и недовольство жизнью может привести к суициду. Отмечено, что из общего числа самоубийц, 60 % страдали зависимостью от спиртного.</w:t>
      </w:r>
      <w:r w:rsidRPr="009934DB">
        <w:rPr>
          <w:rFonts w:eastAsia="Times New Roman"/>
          <w:sz w:val="32"/>
          <w:szCs w:val="32"/>
          <w:bdr w:val="none" w:sz="0" w:space="0" w:color="auto" w:frame="1"/>
        </w:rPr>
        <w:br/>
      </w:r>
      <w:r w:rsidRPr="009934DB">
        <w:rPr>
          <w:rFonts w:eastAsia="Times New Roman"/>
          <w:b/>
          <w:bCs/>
          <w:i/>
          <w:iCs/>
          <w:color w:val="17365D"/>
          <w:sz w:val="32"/>
          <w:szCs w:val="32"/>
        </w:rPr>
        <w:t>- Женский алкоголизм</w:t>
      </w:r>
      <w:r w:rsidRPr="009934DB">
        <w:rPr>
          <w:rFonts w:eastAsia="Times New Roman"/>
          <w:sz w:val="32"/>
          <w:szCs w:val="32"/>
        </w:rPr>
        <w:t xml:space="preserve">  в период беременности влечёт за собой страшные последствия. Разрушительная сила алкоголя может нанести непоправимый вред здоровью и развитию ещё не родившегося малыша. Очень часто такие детки рождаются с серьёзными отклонениями. А потребляющая алкоголь мать не может дать ему должного ухода, и ребёнок оказывается в детском доме. И таких сломленных судеб, людей, не получивших </w:t>
      </w:r>
      <w:r w:rsidRPr="009934DB">
        <w:rPr>
          <w:rFonts w:eastAsia="Times New Roman"/>
          <w:sz w:val="32"/>
          <w:szCs w:val="32"/>
        </w:rPr>
        <w:lastRenderedPageBreak/>
        <w:t>материнской ласки и заботы очень большое число.</w:t>
      </w:r>
      <w:r w:rsidRPr="009934DB">
        <w:rPr>
          <w:rFonts w:eastAsia="Times New Roman"/>
          <w:sz w:val="32"/>
          <w:szCs w:val="32"/>
          <w:bdr w:val="none" w:sz="0" w:space="0" w:color="auto" w:frame="1"/>
        </w:rPr>
        <w:br/>
      </w:r>
      <w:r w:rsidRPr="009934DB">
        <w:rPr>
          <w:rFonts w:eastAsia="Times New Roman"/>
          <w:sz w:val="32"/>
          <w:szCs w:val="32"/>
        </w:rPr>
        <w:t>Проблема алкоголизма неразрывно связана с</w:t>
      </w:r>
      <w:r w:rsidRPr="009934DB">
        <w:rPr>
          <w:rFonts w:eastAsia="Times New Roman"/>
          <w:b/>
          <w:bCs/>
          <w:sz w:val="32"/>
          <w:szCs w:val="32"/>
        </w:rPr>
        <w:t> </w:t>
      </w:r>
      <w:r w:rsidRPr="009934DB">
        <w:rPr>
          <w:rFonts w:eastAsia="Times New Roman"/>
          <w:b/>
          <w:bCs/>
          <w:i/>
          <w:iCs/>
          <w:color w:val="17365D"/>
          <w:sz w:val="32"/>
          <w:szCs w:val="32"/>
        </w:rPr>
        <w:t>ростом уровня смертности.</w:t>
      </w:r>
      <w:r w:rsidRPr="009934DB">
        <w:rPr>
          <w:rFonts w:eastAsia="Times New Roman"/>
          <w:b/>
          <w:bCs/>
          <w:sz w:val="32"/>
          <w:szCs w:val="32"/>
        </w:rPr>
        <w:t> </w:t>
      </w:r>
      <w:r w:rsidRPr="009934DB">
        <w:rPr>
          <w:rFonts w:eastAsia="Times New Roman"/>
          <w:b/>
          <w:bCs/>
          <w:sz w:val="32"/>
          <w:szCs w:val="32"/>
          <w:bdr w:val="none" w:sz="0" w:space="0" w:color="auto" w:frame="1"/>
        </w:rPr>
        <w:br/>
      </w:r>
      <w:r w:rsidRPr="009934DB">
        <w:rPr>
          <w:rFonts w:eastAsia="Times New Roman"/>
          <w:sz w:val="32"/>
          <w:szCs w:val="32"/>
        </w:rPr>
        <w:t>Пьющие люди часто  </w:t>
      </w:r>
      <w:r w:rsidRPr="009934DB">
        <w:rPr>
          <w:rFonts w:eastAsia="Times New Roman"/>
          <w:b/>
          <w:bCs/>
          <w:i/>
          <w:iCs/>
          <w:color w:val="17365D"/>
          <w:sz w:val="32"/>
          <w:szCs w:val="32"/>
        </w:rPr>
        <w:t>нарушают трудовую дисциплину,</w:t>
      </w:r>
      <w:r w:rsidRPr="009934DB">
        <w:rPr>
          <w:rFonts w:eastAsia="Times New Roman"/>
          <w:b/>
          <w:bCs/>
          <w:sz w:val="32"/>
          <w:szCs w:val="32"/>
        </w:rPr>
        <w:t> </w:t>
      </w:r>
      <w:r w:rsidRPr="009934DB">
        <w:rPr>
          <w:rFonts w:eastAsia="Times New Roman"/>
          <w:sz w:val="32"/>
          <w:szCs w:val="32"/>
        </w:rPr>
        <w:t>что приводит к торможению производственного процесса. За регулярные опоздания и прогулы обычно человека увольняют. Оказавшись без работы, употребления алкоголя становятся чаще, ведь появляется новый повод залить горе.</w:t>
      </w:r>
      <w:r w:rsidRPr="009934DB">
        <w:rPr>
          <w:rFonts w:eastAsia="Times New Roman"/>
          <w:sz w:val="32"/>
          <w:szCs w:val="32"/>
          <w:bdr w:val="none" w:sz="0" w:space="0" w:color="auto" w:frame="1"/>
        </w:rPr>
        <w:br/>
      </w:r>
      <w:r w:rsidRPr="009934DB">
        <w:rPr>
          <w:rFonts w:eastAsia="Times New Roman"/>
          <w:sz w:val="32"/>
          <w:szCs w:val="32"/>
          <w:bdr w:val="none" w:sz="0" w:space="0" w:color="auto" w:frame="1"/>
        </w:rPr>
        <w:br/>
      </w:r>
    </w:p>
    <w:p w:rsidR="009934DB" w:rsidRDefault="00435AB9" w:rsidP="00435AB9">
      <w:pPr>
        <w:spacing w:after="0" w:line="15" w:lineRule="atLeast"/>
        <w:jc w:val="center"/>
        <w:textAlignment w:val="baseline"/>
        <w:rPr>
          <w:rFonts w:ascii="Bookman Old Style" w:eastAsia="Times New Roman" w:hAnsi="Bookman Old Style" w:cs="Tahoma"/>
          <w:b/>
          <w:bCs/>
          <w:color w:val="4F6228"/>
          <w:sz w:val="28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2819400" cy="2343150"/>
            <wp:effectExtent l="0" t="0" r="0" b="0"/>
            <wp:docPr id="2" name="Рисунок 2" descr="http://www.krugloe-centr.by/images/-_4998m8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ugloe-centr.by/images/-_4998m8x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DB" w:rsidRDefault="009934DB" w:rsidP="00435AB9">
      <w:pPr>
        <w:spacing w:after="0" w:line="15" w:lineRule="atLeast"/>
        <w:jc w:val="center"/>
        <w:textAlignment w:val="baseline"/>
        <w:rPr>
          <w:rFonts w:ascii="Bookman Old Style" w:eastAsia="Times New Roman" w:hAnsi="Bookman Old Style" w:cs="Tahoma"/>
          <w:b/>
          <w:bCs/>
          <w:color w:val="4F6228"/>
          <w:sz w:val="28"/>
        </w:rPr>
      </w:pPr>
    </w:p>
    <w:p w:rsidR="009934DB" w:rsidRDefault="00435AB9" w:rsidP="00435AB9">
      <w:pPr>
        <w:spacing w:after="0" w:line="15" w:lineRule="atLeast"/>
        <w:jc w:val="center"/>
        <w:textAlignment w:val="baseline"/>
        <w:rPr>
          <w:rFonts w:ascii="Bookman Old Style" w:eastAsia="Times New Roman" w:hAnsi="Bookman Old Style" w:cs="Tahoma"/>
          <w:b/>
          <w:bCs/>
          <w:color w:val="4F6228"/>
          <w:sz w:val="28"/>
        </w:rPr>
      </w:pPr>
      <w:r w:rsidRPr="00435AB9">
        <w:rPr>
          <w:rFonts w:ascii="Bookman Old Style" w:eastAsia="Times New Roman" w:hAnsi="Bookman Old Style" w:cs="Tahoma"/>
          <w:b/>
          <w:bCs/>
          <w:color w:val="4F6228"/>
          <w:sz w:val="28"/>
        </w:rPr>
        <w:t xml:space="preserve">Задумайтесь обо всем этом, если вам дорого здоровье! </w:t>
      </w:r>
    </w:p>
    <w:p w:rsidR="009934DB" w:rsidRDefault="00435AB9" w:rsidP="00435AB9">
      <w:pPr>
        <w:spacing w:after="0" w:line="15" w:lineRule="atLeast"/>
        <w:jc w:val="center"/>
        <w:textAlignment w:val="baseline"/>
        <w:rPr>
          <w:rFonts w:ascii="Bookman Old Style" w:eastAsia="Times New Roman" w:hAnsi="Bookman Old Style" w:cs="Tahoma"/>
          <w:b/>
          <w:bCs/>
          <w:color w:val="943634"/>
          <w:sz w:val="28"/>
        </w:rPr>
      </w:pPr>
      <w:r w:rsidRPr="00435AB9">
        <w:rPr>
          <w:rFonts w:ascii="Bookman Old Style" w:eastAsia="Times New Roman" w:hAnsi="Bookman Old Style" w:cs="Tahoma"/>
          <w:b/>
          <w:bCs/>
          <w:color w:val="4F6228"/>
          <w:sz w:val="28"/>
        </w:rPr>
        <w:t>Здоровье – самое большое достояние каждого человека.</w:t>
      </w:r>
      <w:r w:rsidRPr="00435AB9">
        <w:rPr>
          <w:rFonts w:ascii="Bookman Old Style" w:eastAsia="Times New Roman" w:hAnsi="Bookman Old Style" w:cs="Tahoma"/>
          <w:b/>
          <w:bCs/>
          <w:color w:val="4F6228"/>
          <w:sz w:val="24"/>
          <w:szCs w:val="24"/>
        </w:rPr>
        <w:t> </w:t>
      </w:r>
      <w:r w:rsidRPr="00435AB9">
        <w:rPr>
          <w:rFonts w:ascii="Bookman Old Style" w:eastAsia="Times New Roman" w:hAnsi="Bookman Old Style" w:cs="Tahoma"/>
          <w:b/>
          <w:bCs/>
          <w:color w:val="4F6228"/>
          <w:sz w:val="28"/>
        </w:rPr>
        <w:t>Если проблема обозначилась, обратитесь к врачу-наркологу или по </w:t>
      </w:r>
      <w:r w:rsidRPr="00435AB9">
        <w:rPr>
          <w:rFonts w:ascii="Bookman Old Style" w:eastAsia="Times New Roman" w:hAnsi="Bookman Old Style" w:cs="Tahoma"/>
          <w:b/>
          <w:bCs/>
          <w:color w:val="943634"/>
          <w:sz w:val="28"/>
        </w:rPr>
        <w:t xml:space="preserve">«телефону доверия» </w:t>
      </w:r>
      <w:r w:rsidR="0085606F">
        <w:rPr>
          <w:rFonts w:ascii="Bookman Old Style" w:eastAsia="Times New Roman" w:hAnsi="Bookman Old Style" w:cs="Tahoma"/>
          <w:b/>
          <w:bCs/>
          <w:color w:val="943634"/>
          <w:sz w:val="28"/>
        </w:rPr>
        <w:t>5</w:t>
      </w:r>
      <w:r w:rsidR="0089470A">
        <w:rPr>
          <w:rFonts w:ascii="Bookman Old Style" w:eastAsia="Times New Roman" w:hAnsi="Bookman Old Style" w:cs="Tahoma"/>
          <w:b/>
          <w:bCs/>
          <w:color w:val="943634"/>
          <w:sz w:val="28"/>
        </w:rPr>
        <w:t>2051</w:t>
      </w:r>
      <w:bookmarkStart w:id="0" w:name="_GoBack"/>
      <w:bookmarkEnd w:id="0"/>
    </w:p>
    <w:p w:rsidR="009934DB" w:rsidRDefault="009934DB" w:rsidP="00435AB9">
      <w:pPr>
        <w:spacing w:after="0" w:line="15" w:lineRule="atLeast"/>
        <w:jc w:val="center"/>
        <w:textAlignment w:val="baseline"/>
        <w:rPr>
          <w:rFonts w:ascii="Bookman Old Style" w:eastAsia="Times New Roman" w:hAnsi="Bookman Old Style" w:cs="Tahoma"/>
          <w:b/>
          <w:bCs/>
          <w:color w:val="943634"/>
          <w:sz w:val="28"/>
        </w:rPr>
      </w:pPr>
    </w:p>
    <w:p w:rsidR="009934DB" w:rsidRDefault="009934DB" w:rsidP="00435AB9">
      <w:pPr>
        <w:spacing w:after="0" w:line="15" w:lineRule="atLeast"/>
        <w:jc w:val="center"/>
        <w:textAlignment w:val="baseline"/>
        <w:rPr>
          <w:rFonts w:ascii="Bookman Old Style" w:eastAsia="Times New Roman" w:hAnsi="Bookman Old Style" w:cs="Tahoma"/>
          <w:b/>
          <w:bCs/>
          <w:color w:val="943634"/>
          <w:sz w:val="28"/>
        </w:rPr>
      </w:pPr>
    </w:p>
    <w:p w:rsidR="00435AB9" w:rsidRPr="00435AB9" w:rsidRDefault="00435AB9" w:rsidP="00435AB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3257550" cy="2362200"/>
            <wp:effectExtent l="0" t="0" r="0" b="0"/>
            <wp:docPr id="3" name="Рисунок 3" descr="http://www.krugloe-centr.by/images/i_un07o3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rugloe-centr.by/images/i_un07o3p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AB9">
        <w:rPr>
          <w:rFonts w:ascii="Bookman Old Style" w:eastAsia="Times New Roman" w:hAnsi="Bookman Old Style" w:cs="Tahoma"/>
          <w:b/>
          <w:bCs/>
          <w:color w:val="4F6228"/>
          <w:sz w:val="24"/>
          <w:szCs w:val="24"/>
          <w:bdr w:val="none" w:sz="0" w:space="0" w:color="auto" w:frame="1"/>
        </w:rPr>
        <w:br/>
      </w:r>
    </w:p>
    <w:p w:rsidR="00A556E7" w:rsidRPr="009934DB" w:rsidRDefault="00435AB9" w:rsidP="009934DB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</w:rPr>
      </w:pPr>
      <w:r w:rsidRPr="00435AB9">
        <w:rPr>
          <w:rFonts w:ascii="Bookman Old Style" w:eastAsia="Times New Roman" w:hAnsi="Bookman Old Style" w:cs="Tahoma"/>
          <w:color w:val="5F497A"/>
          <w:sz w:val="24"/>
          <w:szCs w:val="24"/>
          <w:bdr w:val="none" w:sz="0" w:space="0" w:color="auto" w:frame="1"/>
        </w:rPr>
        <w:br/>
      </w:r>
    </w:p>
    <w:sectPr w:rsidR="00A556E7" w:rsidRPr="009934DB" w:rsidSect="00F0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AB9"/>
    <w:rsid w:val="00435AB9"/>
    <w:rsid w:val="0085606F"/>
    <w:rsid w:val="0089470A"/>
    <w:rsid w:val="00992042"/>
    <w:rsid w:val="009934DB"/>
    <w:rsid w:val="00A556E7"/>
    <w:rsid w:val="00F0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4"/>
  </w:style>
  <w:style w:type="paragraph" w:styleId="2">
    <w:name w:val="heading 2"/>
    <w:basedOn w:val="a"/>
    <w:link w:val="20"/>
    <w:uiPriority w:val="9"/>
    <w:qFormat/>
    <w:rsid w:val="00435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A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435AB9"/>
  </w:style>
  <w:style w:type="character" w:customStyle="1" w:styleId="ff2">
    <w:name w:val="ff2"/>
    <w:basedOn w:val="a0"/>
    <w:rsid w:val="00435AB9"/>
  </w:style>
  <w:style w:type="character" w:customStyle="1" w:styleId="fs48">
    <w:name w:val="fs48"/>
    <w:basedOn w:val="a0"/>
    <w:rsid w:val="00435AB9"/>
  </w:style>
  <w:style w:type="character" w:customStyle="1" w:styleId="fs24">
    <w:name w:val="fs24"/>
    <w:basedOn w:val="a0"/>
    <w:rsid w:val="00435AB9"/>
  </w:style>
  <w:style w:type="character" w:customStyle="1" w:styleId="cf5">
    <w:name w:val="cf5"/>
    <w:basedOn w:val="a0"/>
    <w:rsid w:val="00435AB9"/>
  </w:style>
  <w:style w:type="character" w:customStyle="1" w:styleId="fs28">
    <w:name w:val="fs28"/>
    <w:basedOn w:val="a0"/>
    <w:rsid w:val="00435AB9"/>
  </w:style>
  <w:style w:type="character" w:customStyle="1" w:styleId="cf4">
    <w:name w:val="cf4"/>
    <w:basedOn w:val="a0"/>
    <w:rsid w:val="00435AB9"/>
  </w:style>
  <w:style w:type="character" w:customStyle="1" w:styleId="ff3">
    <w:name w:val="ff3"/>
    <w:basedOn w:val="a0"/>
    <w:rsid w:val="00435AB9"/>
  </w:style>
  <w:style w:type="character" w:customStyle="1" w:styleId="cf8">
    <w:name w:val="cf8"/>
    <w:basedOn w:val="a0"/>
    <w:rsid w:val="00435AB9"/>
  </w:style>
  <w:style w:type="character" w:customStyle="1" w:styleId="cf10">
    <w:name w:val="cf10"/>
    <w:basedOn w:val="a0"/>
    <w:rsid w:val="00435AB9"/>
  </w:style>
  <w:style w:type="paragraph" w:styleId="a4">
    <w:name w:val="Balloon Text"/>
    <w:basedOn w:val="a"/>
    <w:link w:val="a5"/>
    <w:uiPriority w:val="99"/>
    <w:semiHidden/>
    <w:unhideWhenUsed/>
    <w:rsid w:val="0043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3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Win7Ultimate_x64</cp:lastModifiedBy>
  <cp:revision>4</cp:revision>
  <cp:lastPrinted>2020-07-07T08:54:00Z</cp:lastPrinted>
  <dcterms:created xsi:type="dcterms:W3CDTF">2020-07-07T07:20:00Z</dcterms:created>
  <dcterms:modified xsi:type="dcterms:W3CDTF">2023-09-19T10:56:00Z</dcterms:modified>
</cp:coreProperties>
</file>