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2B" w:rsidRPr="000A742B" w:rsidRDefault="000A742B" w:rsidP="000A742B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</w:rPr>
      </w:pPr>
      <w:r w:rsidRPr="000A742B">
        <w:rPr>
          <w:rFonts w:ascii="Arial" w:eastAsia="Times New Roman" w:hAnsi="Arial" w:cs="Arial"/>
          <w:b/>
          <w:bCs/>
          <w:color w:val="121212"/>
          <w:kern w:val="36"/>
          <w:sz w:val="48"/>
          <w:szCs w:val="48"/>
        </w:rPr>
        <w:t>Профильный социальный пансионат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b/>
          <w:bCs/>
          <w:color w:val="0000FF"/>
          <w:sz w:val="24"/>
          <w:szCs w:val="24"/>
        </w:rPr>
        <w:t>ПРАВО НА ОКАЗАНИЕ СОЦИАЛЬНЫХ УСЛУГ</w:t>
      </w:r>
      <w:r w:rsidRPr="000A742B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В профильный социальный пансионат, в том числе повышенной комфортности, поселяются граждане, достигшие общеустановленного пенсионного возраста, инвалиды I и II группы, а также граждане, ранее заключившие договор пожизненного содержания с иждивением за счет средств местных бюджетов с местным исполнительным и распорядительным органом, признанные в установленном порядке недееспособными или ограниченно дееспособными, нуждающиеся в постоянном уходе или постоянной помощи, бытовом обслуживании и медицинской помощи. 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Граждане, достигшие общеустановленного пенсионного возраста, инвалиды I и II группы, не признанные в установленном порядке недееспособными, профильный социальный пансионат могут поселяться </w:t>
      </w:r>
      <w:r w:rsidRPr="000A742B">
        <w:rPr>
          <w:rFonts w:ascii="Arial" w:eastAsia="Times New Roman" w:hAnsi="Arial" w:cs="Arial"/>
          <w:b/>
          <w:bCs/>
          <w:color w:val="121212"/>
          <w:sz w:val="24"/>
          <w:szCs w:val="24"/>
        </w:rPr>
        <w:t>для временного, в том числе краткосрочного, проживания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. 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b/>
          <w:bCs/>
          <w:color w:val="0000FF"/>
          <w:sz w:val="24"/>
          <w:szCs w:val="24"/>
        </w:rPr>
        <w:t>УСЛОВИЯ ОКАЗАНИЯ СОЦИАЛЬНЫХ УСЛУГ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Социальные услуги могут предоставляться </w:t>
      </w:r>
      <w:r w:rsidRPr="000A742B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платных условиях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 либо на </w:t>
      </w:r>
      <w:r w:rsidRPr="000A742B">
        <w:rPr>
          <w:rFonts w:ascii="Arial" w:eastAsia="Times New Roman" w:hAnsi="Arial" w:cs="Arial"/>
          <w:b/>
          <w:bCs/>
          <w:color w:val="121212"/>
          <w:sz w:val="24"/>
          <w:szCs w:val="24"/>
        </w:rPr>
        <w:t>условиях государственного обеспечения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. 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платных условиях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 поселяются граждане:  </w:t>
      </w:r>
    </w:p>
    <w:p w:rsidR="000A742B" w:rsidRPr="000A742B" w:rsidRDefault="000A742B" w:rsidP="000A742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имеющие лиц, обязанных по законы их содержать (совершеннолетние дети, супруги и родители, не являющиеся инвалидами I и II группы, не достигшие общеустановленного пенсионного возраста, либо другие физические или юридические лица, с которыми заключены договор ренты с предоставлением средств на содержание, договор пожизненного содержания с иждивением) </w:t>
      </w:r>
    </w:p>
    <w:p w:rsidR="000A742B" w:rsidRPr="000A742B" w:rsidRDefault="000A742B" w:rsidP="000A742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получающие пенсию из других государств в соответствии с международными договорами (соглашениями), заключенными Республикой Беларусь, за исключением граждан, ранее заключивших договор пожизненного содержания с иждивением за счет средств местных бюджетов с местным исполнительным и распорядительным органом </w:t>
      </w:r>
    </w:p>
    <w:p w:rsidR="000A742B" w:rsidRPr="000A742B" w:rsidRDefault="000A742B" w:rsidP="000A742B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для краткосрочного проживания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 xml:space="preserve">Иные граждане, из числа имеющих право на поселение в </w:t>
      </w:r>
      <w:r w:rsidR="0063379D">
        <w:rPr>
          <w:rFonts w:ascii="Arial" w:eastAsia="Times New Roman" w:hAnsi="Arial" w:cs="Arial"/>
          <w:color w:val="121212"/>
          <w:sz w:val="24"/>
          <w:szCs w:val="24"/>
        </w:rPr>
        <w:t>профильный социальный пансионат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 xml:space="preserve"> (отделение), проживают в таких учреждениях </w:t>
      </w:r>
      <w:r w:rsidRPr="000A742B">
        <w:rPr>
          <w:rFonts w:ascii="Arial" w:eastAsia="Times New Roman" w:hAnsi="Arial" w:cs="Arial"/>
          <w:b/>
          <w:bCs/>
          <w:color w:val="121212"/>
          <w:sz w:val="24"/>
          <w:szCs w:val="24"/>
        </w:rPr>
        <w:t> 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на условиях государственного обеспечения.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b/>
          <w:bCs/>
          <w:color w:val="0000FF"/>
          <w:sz w:val="24"/>
          <w:szCs w:val="24"/>
        </w:rPr>
        <w:t>ДОКУМЕНТЫ, НЕОБХОДИМЫЕ ДЛЯ ПОСЕЛЕНИЯ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 xml:space="preserve">Для поселения в </w:t>
      </w:r>
      <w:r w:rsidR="0063379D">
        <w:rPr>
          <w:rFonts w:ascii="Arial" w:eastAsia="Times New Roman" w:hAnsi="Arial" w:cs="Arial"/>
          <w:color w:val="121212"/>
          <w:sz w:val="24"/>
          <w:szCs w:val="24"/>
        </w:rPr>
        <w:t xml:space="preserve">профильный социальнй пансионат </w:t>
      </w:r>
      <w:r w:rsidRPr="000A742B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постоянное проживание</w:t>
      </w:r>
      <w:r w:rsidR="0063379D">
        <w:rPr>
          <w:rFonts w:ascii="Arial" w:eastAsia="Times New Roman" w:hAnsi="Arial" w:cs="Arial"/>
          <w:b/>
          <w:bCs/>
          <w:color w:val="121212"/>
          <w:sz w:val="24"/>
          <w:szCs w:val="24"/>
        </w:rPr>
        <w:t xml:space="preserve"> 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 xml:space="preserve">законный представитель гражданина или уполномоченное должностное лицо органа опеки и попечительства обращается в органы по труду, занятости и социальной защите по месту жительства гражданина, поселяемого в </w:t>
      </w:r>
      <w:r w:rsidR="0063379D">
        <w:rPr>
          <w:rFonts w:ascii="Arial" w:eastAsia="Times New Roman" w:hAnsi="Arial" w:cs="Arial"/>
          <w:color w:val="121212"/>
          <w:sz w:val="24"/>
          <w:szCs w:val="24"/>
        </w:rPr>
        <w:t>социальный пансионат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, и представляют:  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заявление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заключение врачебно-консультационной комиссии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lastRenderedPageBreak/>
        <w:t>документ, подтверждающий полномочия законного представителя или уполномоченное должностное лицо органа опеки и попечительства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документ, удостоверяющий личность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выписку из медицинских документов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две фотографии 30 x 40 мм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решение суда о признании недееспособным (ограниченно дееспособным) гражданина, определяемого в профильный социальный пансионат, в том числе повышенной комфортности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документы, подтверждающие право на социальные льготы</w:t>
      </w:r>
    </w:p>
    <w:p w:rsidR="000A742B" w:rsidRPr="000A742B" w:rsidRDefault="000A742B" w:rsidP="000A742B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индивидуальную программу реабилитации инвалида (при ее наличии)</w:t>
      </w:r>
    </w:p>
    <w:p w:rsidR="000A742B" w:rsidRPr="0063379D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u w:val="single"/>
        </w:rPr>
      </w:pPr>
      <w:r w:rsidRPr="000A742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Важно!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 xml:space="preserve"> Орган по труду, занятости и социальной защите </w:t>
      </w:r>
      <w:r w:rsidRPr="0063379D">
        <w:rPr>
          <w:rFonts w:ascii="Arial" w:eastAsia="Times New Roman" w:hAnsi="Arial" w:cs="Arial"/>
          <w:color w:val="121212"/>
          <w:sz w:val="24"/>
          <w:szCs w:val="24"/>
          <w:u w:val="single"/>
        </w:rPr>
        <w:t>запрашива</w:t>
      </w:r>
      <w:r w:rsidR="0063379D" w:rsidRPr="0063379D">
        <w:rPr>
          <w:rFonts w:ascii="Arial" w:eastAsia="Times New Roman" w:hAnsi="Arial" w:cs="Arial"/>
          <w:color w:val="121212"/>
          <w:sz w:val="24"/>
          <w:szCs w:val="24"/>
          <w:u w:val="single"/>
        </w:rPr>
        <w:t>е</w:t>
      </w:r>
      <w:r w:rsidRPr="0063379D">
        <w:rPr>
          <w:rFonts w:ascii="Arial" w:eastAsia="Times New Roman" w:hAnsi="Arial" w:cs="Arial"/>
          <w:color w:val="121212"/>
          <w:sz w:val="24"/>
          <w:szCs w:val="24"/>
          <w:u w:val="single"/>
        </w:rPr>
        <w:t>т: </w:t>
      </w:r>
    </w:p>
    <w:p w:rsidR="000A742B" w:rsidRPr="000A742B" w:rsidRDefault="000A742B" w:rsidP="000A742B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о занимаемом в данном населенном пункте жилом помещении, месте жительства и составе семьи</w:t>
      </w:r>
    </w:p>
    <w:p w:rsidR="000A742B" w:rsidRPr="000A742B" w:rsidRDefault="000A742B" w:rsidP="000A742B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оформляют (запрашивают) справку о размере пенсии, копию заключения МРЭК, акт обследования материально-бытовых условий проживания, копию описи имущества, принадлежащего лицу, нуждающемуся в защите имущественных прав, и решения о назначении опекуна над имуществом (при его наличии). 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 xml:space="preserve">Для поселения в </w:t>
      </w:r>
      <w:r w:rsidR="0063379D">
        <w:rPr>
          <w:rFonts w:ascii="Arial" w:eastAsia="Times New Roman" w:hAnsi="Arial" w:cs="Arial"/>
          <w:color w:val="121212"/>
          <w:sz w:val="24"/>
          <w:szCs w:val="24"/>
        </w:rPr>
        <w:t>профильный социальный пансионат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 </w:t>
      </w:r>
      <w:r w:rsidRPr="000A742B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временное, в том числе краткосрочное проживание 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гражданин, не признанный в установленном порядке недееспособным, или его законный представитель представляют в органы по труду, занятости и социальной защите следующие документы:  </w:t>
      </w:r>
    </w:p>
    <w:p w:rsidR="000A742B" w:rsidRPr="000A742B" w:rsidRDefault="000A742B" w:rsidP="000A742B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заявление </w:t>
      </w:r>
    </w:p>
    <w:p w:rsidR="000A742B" w:rsidRPr="000A742B" w:rsidRDefault="000A742B" w:rsidP="000A742B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заключение врачебно-консультационной комиссии</w:t>
      </w:r>
    </w:p>
    <w:p w:rsidR="000A742B" w:rsidRPr="000A742B" w:rsidRDefault="000A742B" w:rsidP="000A742B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документ, удостоверяющий личность</w:t>
      </w:r>
    </w:p>
    <w:p w:rsidR="000A742B" w:rsidRPr="000A742B" w:rsidRDefault="000A742B" w:rsidP="000A742B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документ, подтверждающий полномочия законного представителя</w:t>
      </w:r>
    </w:p>
    <w:p w:rsidR="000A742B" w:rsidRPr="000A742B" w:rsidRDefault="000A742B" w:rsidP="000A742B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документы, подтверждающие право на льготы</w:t>
      </w:r>
    </w:p>
    <w:p w:rsidR="000A742B" w:rsidRPr="000A742B" w:rsidRDefault="000A742B" w:rsidP="000A742B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выписку из медицинских документов</w:t>
      </w:r>
    </w:p>
    <w:p w:rsidR="000A742B" w:rsidRPr="000A742B" w:rsidRDefault="000A742B" w:rsidP="000A742B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индивидуальную программу реабилитации инвалида (при ее наличии)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Важно!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 Орган по труду, занятости и социальной защите оформля</w:t>
      </w:r>
      <w:r w:rsidR="0063379D">
        <w:rPr>
          <w:rFonts w:ascii="Arial" w:eastAsia="Times New Roman" w:hAnsi="Arial" w:cs="Arial"/>
          <w:color w:val="121212"/>
          <w:sz w:val="24"/>
          <w:szCs w:val="24"/>
        </w:rPr>
        <w:t>е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 xml:space="preserve"> (запрашива</w:t>
      </w:r>
      <w:r w:rsidR="0063379D">
        <w:rPr>
          <w:rFonts w:ascii="Arial" w:eastAsia="Times New Roman" w:hAnsi="Arial" w:cs="Arial"/>
          <w:color w:val="121212"/>
          <w:sz w:val="24"/>
          <w:szCs w:val="24"/>
        </w:rPr>
        <w:t>е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т) справку о размере пенсии.</w:t>
      </w:r>
    </w:p>
    <w:p w:rsidR="000A742B" w:rsidRPr="000A742B" w:rsidRDefault="000A742B" w:rsidP="000A742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0A742B">
        <w:rPr>
          <w:rFonts w:ascii="Arial" w:eastAsia="Times New Roman" w:hAnsi="Arial" w:cs="Arial"/>
          <w:color w:val="121212"/>
          <w:sz w:val="24"/>
          <w:szCs w:val="24"/>
        </w:rPr>
        <w:t>Социальные услуги оказываются на основании   договора оказания социальных услуг государственными учреждениями социального обслуживания в форме стационарного социального обслуживания,   заключенного гражданином (его законным представителем) с государственным учреждением социального обслуживания либо государственным учреждением социального обслуживания и третьим лицом, взявшим на себя обязательства по оплате социальных услуг.</w:t>
      </w:r>
    </w:p>
    <w:p w:rsidR="0063379D" w:rsidRPr="001F55B0" w:rsidRDefault="000A742B" w:rsidP="0063379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42B">
        <w:rPr>
          <w:rFonts w:ascii="Arial" w:eastAsia="Times New Roman" w:hAnsi="Arial" w:cs="Arial"/>
          <w:b/>
          <w:bCs/>
          <w:color w:val="0000FF"/>
          <w:sz w:val="24"/>
          <w:szCs w:val="24"/>
        </w:rPr>
        <w:t>КУДА ОБРАЩАТЬСЯ</w:t>
      </w:r>
      <w:r w:rsidR="0063379D">
        <w:rPr>
          <w:rFonts w:ascii="Arial" w:eastAsia="Times New Roman" w:hAnsi="Arial" w:cs="Arial"/>
          <w:b/>
          <w:bCs/>
          <w:color w:val="0000FF"/>
          <w:sz w:val="24"/>
          <w:szCs w:val="24"/>
        </w:rPr>
        <w:t>:</w:t>
      </w:r>
      <w:r w:rsidRPr="000A742B">
        <w:rPr>
          <w:rFonts w:ascii="Arial" w:eastAsia="Times New Roman" w:hAnsi="Arial" w:cs="Arial"/>
          <w:color w:val="121212"/>
          <w:sz w:val="24"/>
          <w:szCs w:val="24"/>
        </w:rPr>
        <w:t> </w:t>
      </w:r>
      <w:r w:rsidR="0063379D">
        <w:rPr>
          <w:rFonts w:ascii="Times New Roman" w:hAnsi="Times New Roman" w:cs="Times New Roman"/>
          <w:sz w:val="24"/>
          <w:szCs w:val="24"/>
        </w:rPr>
        <w:t>г</w:t>
      </w:r>
      <w:r w:rsidR="0063379D" w:rsidRPr="001F55B0">
        <w:rPr>
          <w:rFonts w:ascii="Times New Roman" w:hAnsi="Times New Roman" w:cs="Times New Roman"/>
          <w:sz w:val="24"/>
          <w:szCs w:val="24"/>
        </w:rPr>
        <w:t>осударственное учреждение “Территориальный центр социального обслуживания населения Докшицкого района”  по адресу г. Докшицы, ул. Школьная, д.17, каб. №1 телефон 59913</w:t>
      </w:r>
    </w:p>
    <w:p w:rsidR="00594D6A" w:rsidRDefault="00594D6A"/>
    <w:sectPr w:rsidR="00594D6A" w:rsidSect="0063379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522"/>
    <w:multiLevelType w:val="multilevel"/>
    <w:tmpl w:val="3A76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D623C"/>
    <w:multiLevelType w:val="multilevel"/>
    <w:tmpl w:val="C1AA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0536C9"/>
    <w:multiLevelType w:val="multilevel"/>
    <w:tmpl w:val="F6D6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0436A"/>
    <w:multiLevelType w:val="multilevel"/>
    <w:tmpl w:val="F17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742B"/>
    <w:rsid w:val="000A742B"/>
    <w:rsid w:val="00594D6A"/>
    <w:rsid w:val="0063379D"/>
    <w:rsid w:val="00AB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C3"/>
  </w:style>
  <w:style w:type="paragraph" w:styleId="1">
    <w:name w:val="heading 1"/>
    <w:basedOn w:val="a"/>
    <w:link w:val="10"/>
    <w:uiPriority w:val="9"/>
    <w:qFormat/>
    <w:rsid w:val="000A7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OSAIR</dc:creator>
  <cp:keywords/>
  <dc:description/>
  <cp:lastModifiedBy>OSAIR</cp:lastModifiedBy>
  <cp:revision>4</cp:revision>
  <dcterms:created xsi:type="dcterms:W3CDTF">2024-08-13T06:34:00Z</dcterms:created>
  <dcterms:modified xsi:type="dcterms:W3CDTF">2024-08-15T06:00:00Z</dcterms:modified>
</cp:coreProperties>
</file>